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10" w:rsidRDefault="00282BD4" w:rsidP="00282BD4">
      <w:pPr>
        <w:rPr>
          <w:rFonts w:ascii="TH NiramitIT๙" w:hAnsi="TH NiramitIT๙" w:cs="TH NiramitIT๙" w:hint="cs"/>
          <w:b w:val="0"/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4pt;margin-top:-9.85pt;width:118.35pt;height:117.05pt;z-index:251661312;mso-position-horizontal-relative:text;mso-position-vertical-relative:text;mso-width-relative:page;mso-height-relative:page">
            <v:imagedata r:id="rId5" o:title="ตราครุฑ png"/>
          </v:shape>
        </w:pict>
      </w:r>
    </w:p>
    <w:p w:rsidR="00635210" w:rsidRDefault="00635210" w:rsidP="009D6FF5">
      <w:pPr>
        <w:jc w:val="center"/>
        <w:rPr>
          <w:rFonts w:ascii="TH NiramitIT๙" w:hAnsi="TH NiramitIT๙" w:cs="TH NiramitIT๙"/>
          <w:b w:val="0"/>
          <w:bCs w:val="0"/>
        </w:rPr>
      </w:pPr>
    </w:p>
    <w:p w:rsidR="00C7747C" w:rsidRPr="00C7747C" w:rsidRDefault="00C7747C" w:rsidP="009D6FF5">
      <w:pPr>
        <w:jc w:val="center"/>
        <w:rPr>
          <w:rFonts w:ascii="TH NiramitIT๙" w:hAnsi="TH NiramitIT๙" w:cs="TH NiramitIT๙"/>
          <w:b w:val="0"/>
          <w:bCs w:val="0"/>
          <w:sz w:val="10"/>
          <w:szCs w:val="10"/>
        </w:rPr>
      </w:pPr>
    </w:p>
    <w:p w:rsidR="00C7747C" w:rsidRDefault="00C7747C" w:rsidP="00282BD4">
      <w:pPr>
        <w:jc w:val="center"/>
        <w:rPr>
          <w:rFonts w:ascii="TH NiramitIT๙" w:hAnsi="TH NiramitIT๙" w:cs="TH NiramitIT๙" w:hint="cs"/>
          <w:b w:val="0"/>
          <w:bCs w:val="0"/>
        </w:rPr>
      </w:pPr>
    </w:p>
    <w:p w:rsidR="0032634E" w:rsidRPr="00D26A16" w:rsidRDefault="0032634E" w:rsidP="00D26A16">
      <w:pPr>
        <w:rPr>
          <w:rFonts w:ascii="TH NiramitIT๙" w:hAnsi="TH NiramitIT๙" w:cs="TH NiramitIT๙" w:hint="cs"/>
          <w:b w:val="0"/>
          <w:bCs w:val="0"/>
          <w:sz w:val="42"/>
          <w:szCs w:val="42"/>
        </w:rPr>
      </w:pPr>
    </w:p>
    <w:p w:rsidR="00635210" w:rsidRPr="00635210" w:rsidRDefault="00635210" w:rsidP="009D6FF5">
      <w:pPr>
        <w:jc w:val="center"/>
        <w:rPr>
          <w:rFonts w:ascii="TH NiramitIT๙" w:hAnsi="TH NiramitIT๙" w:cs="TH NiramitIT๙"/>
          <w:b w:val="0"/>
          <w:bCs w:val="0"/>
          <w:sz w:val="6"/>
          <w:szCs w:val="6"/>
        </w:rPr>
      </w:pPr>
    </w:p>
    <w:p w:rsidR="002A490F" w:rsidRDefault="002A490F" w:rsidP="009D6FF5">
      <w:pPr>
        <w:jc w:val="center"/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>ประกาศมหาวิทยาลัยแม่</w:t>
      </w:r>
      <w:proofErr w:type="spellStart"/>
      <w:r>
        <w:rPr>
          <w:rFonts w:ascii="TH NiramitIT๙" w:hAnsi="TH NiramitIT๙" w:cs="TH NiramitIT๙" w:hint="cs"/>
          <w:b w:val="0"/>
          <w:bCs w:val="0"/>
          <w:cs/>
        </w:rPr>
        <w:t>โจ้</w:t>
      </w:r>
      <w:proofErr w:type="spellEnd"/>
    </w:p>
    <w:p w:rsidR="009D6FF5" w:rsidRPr="009D6FF5" w:rsidRDefault="009D6FF5" w:rsidP="009D6FF5">
      <w:pPr>
        <w:jc w:val="center"/>
        <w:rPr>
          <w:rFonts w:ascii="TH NiramitIT๙" w:hAnsi="TH NiramitIT๙" w:cs="TH NiramitIT๙" w:hint="cs"/>
          <w:b w:val="0"/>
          <w:bCs w:val="0"/>
          <w:cs/>
        </w:rPr>
      </w:pPr>
      <w:r w:rsidRPr="009D6FF5">
        <w:rPr>
          <w:rFonts w:ascii="TH NiramitIT๙" w:hAnsi="TH NiramitIT๙" w:cs="TH NiramitIT๙" w:hint="cs"/>
          <w:b w:val="0"/>
          <w:bCs w:val="0"/>
          <w:cs/>
        </w:rPr>
        <w:t>เรื่อง นโยบายสิ่งแวดล้อมสำนักงานสีเขียว</w:t>
      </w:r>
    </w:p>
    <w:p w:rsidR="009D6FF5" w:rsidRPr="009D6FF5" w:rsidRDefault="009D6FF5" w:rsidP="009D6FF5">
      <w:pPr>
        <w:jc w:val="center"/>
        <w:rPr>
          <w:rFonts w:ascii="TH NiramitIT๙" w:hAnsi="TH NiramitIT๙" w:cs="TH NiramitIT๙"/>
          <w:b w:val="0"/>
          <w:bCs w:val="0"/>
        </w:rPr>
      </w:pPr>
      <w:r w:rsidRPr="009D6FF5"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(อาคารอำนวย ยศสุข) มหาวิทยาลัยแม่</w:t>
      </w:r>
      <w:proofErr w:type="spellStart"/>
      <w:r w:rsidRPr="009D6FF5">
        <w:rPr>
          <w:rFonts w:ascii="TH NiramitIT๙" w:hAnsi="TH NiramitIT๙" w:cs="TH NiramitIT๙" w:hint="cs"/>
          <w:b w:val="0"/>
          <w:bCs w:val="0"/>
          <w:cs/>
        </w:rPr>
        <w:t>โจ้</w:t>
      </w:r>
      <w:proofErr w:type="spellEnd"/>
    </w:p>
    <w:p w:rsidR="009D6FF5" w:rsidRPr="009D6FF5" w:rsidRDefault="009D6FF5" w:rsidP="009D6FF5">
      <w:pPr>
        <w:jc w:val="center"/>
        <w:rPr>
          <w:rFonts w:ascii="TH NiramitIT๙" w:hAnsi="TH NiramitIT๙" w:cs="TH NiramitIT๙"/>
          <w:b w:val="0"/>
          <w:bCs w:val="0"/>
        </w:rPr>
      </w:pPr>
      <w:r w:rsidRPr="009D6FF5">
        <w:rPr>
          <w:rFonts w:ascii="TH NiramitIT๙" w:hAnsi="TH NiramitIT๙" w:cs="TH NiramitIT๙"/>
          <w:b w:val="0"/>
          <w:bCs w:val="0"/>
        </w:rPr>
        <w:t>----------------------------------</w:t>
      </w:r>
    </w:p>
    <w:p w:rsidR="009D6FF5" w:rsidRPr="009D6FF5" w:rsidRDefault="009D6FF5" w:rsidP="00D26A16">
      <w:pPr>
        <w:spacing w:before="120"/>
        <w:ind w:firstLine="1843"/>
        <w:jc w:val="thaiDistribute"/>
        <w:rPr>
          <w:rFonts w:ascii="TH NiramitIT๙" w:hAnsi="TH NiramitIT๙" w:cs="TH NiramitIT๙"/>
          <w:b w:val="0"/>
          <w:bCs w:val="0"/>
        </w:rPr>
      </w:pPr>
      <w:r w:rsidRPr="009D6FF5">
        <w:rPr>
          <w:rFonts w:ascii="TH NiramitIT๙" w:hAnsi="TH NiramitIT๙" w:cs="TH NiramitIT๙" w:hint="cs"/>
          <w:b w:val="0"/>
          <w:bCs w:val="0"/>
          <w:cs/>
        </w:rPr>
        <w:t>เพื่อให้การดำเนินงานสำนักงานสีเขียว (</w:t>
      </w:r>
      <w:r w:rsidRPr="009D6FF5">
        <w:rPr>
          <w:rFonts w:ascii="TH NiramitIT๙" w:hAnsi="TH NiramitIT๙" w:cs="TH NiramitIT๙"/>
          <w:b w:val="0"/>
          <w:bCs w:val="0"/>
        </w:rPr>
        <w:t>Green Office</w:t>
      </w:r>
      <w:r w:rsidRPr="009D6FF5">
        <w:rPr>
          <w:rFonts w:ascii="TH NiramitIT๙" w:hAnsi="TH NiramitIT๙" w:cs="TH NiramitIT๙" w:hint="cs"/>
          <w:b w:val="0"/>
          <w:bCs w:val="0"/>
          <w:cs/>
        </w:rPr>
        <w:t xml:space="preserve">) ศูนย์กิจการนักศึกษา </w:t>
      </w:r>
      <w:r w:rsidRPr="009D6FF5">
        <w:rPr>
          <w:rFonts w:ascii="TH NiramitIT๙" w:hAnsi="TH NiramitIT๙" w:cs="TH NiramitIT๙"/>
          <w:b w:val="0"/>
          <w:bCs w:val="0"/>
          <w:cs/>
        </w:rPr>
        <w:br/>
      </w:r>
      <w:r w:rsidRPr="009D6FF5">
        <w:rPr>
          <w:rFonts w:ascii="TH NiramitIT๙" w:hAnsi="TH NiramitIT๙" w:cs="TH NiramitIT๙" w:hint="cs"/>
          <w:b w:val="0"/>
          <w:bCs w:val="0"/>
          <w:cs/>
        </w:rPr>
        <w:t>(อาคารอำนวย ยศสุข) เป็นไปด้วยความเรียบร้อย ประกอบกับมติที่ประชุมคณะกรรมการสำนักงานสีเขียว (</w:t>
      </w:r>
      <w:r w:rsidRPr="009D6FF5">
        <w:rPr>
          <w:rFonts w:ascii="TH NiramitIT๙" w:hAnsi="TH NiramitIT๙" w:cs="TH NiramitIT๙"/>
          <w:b w:val="0"/>
          <w:bCs w:val="0"/>
        </w:rPr>
        <w:t>Green Office</w:t>
      </w:r>
      <w:r w:rsidRPr="009D6FF5">
        <w:rPr>
          <w:rFonts w:ascii="TH NiramitIT๙" w:hAnsi="TH NiramitIT๙" w:cs="TH NiramitIT๙" w:hint="cs"/>
          <w:b w:val="0"/>
          <w:bCs w:val="0"/>
          <w:cs/>
        </w:rPr>
        <w:t xml:space="preserve">) ศูนย์กิจการนักศึกษา (อาคารอำนวย ยศสุข) ในการประชุมครั้งที่ 4/2563 เมื่อวันที่ </w:t>
      </w:r>
      <w:r w:rsidR="004E1C7E">
        <w:rPr>
          <w:rFonts w:ascii="TH NiramitIT๙" w:hAnsi="TH NiramitIT๙" w:cs="TH NiramitIT๙"/>
          <w:b w:val="0"/>
          <w:bCs w:val="0"/>
          <w:cs/>
        </w:rPr>
        <w:br/>
      </w:r>
      <w:r w:rsidRPr="009D6FF5">
        <w:rPr>
          <w:rFonts w:ascii="TH NiramitIT๙" w:hAnsi="TH NiramitIT๙" w:cs="TH NiramitIT๙" w:hint="cs"/>
          <w:b w:val="0"/>
          <w:bCs w:val="0"/>
          <w:cs/>
        </w:rPr>
        <w:t xml:space="preserve">19 พฤษภาคม 2563 จึงกำหนดนโยบายสิ่งแวดล้อมสำนักงานสีเขียวศูนย์กิจการนักศึกษา </w:t>
      </w:r>
      <w:r w:rsidR="004E1C7E">
        <w:rPr>
          <w:rFonts w:ascii="TH NiramitIT๙" w:hAnsi="TH NiramitIT๙" w:cs="TH NiramitIT๙"/>
          <w:b w:val="0"/>
          <w:bCs w:val="0"/>
          <w:cs/>
        </w:rPr>
        <w:br/>
      </w:r>
      <w:r w:rsidRPr="009D6FF5">
        <w:rPr>
          <w:rFonts w:ascii="TH NiramitIT๙" w:hAnsi="TH NiramitIT๙" w:cs="TH NiramitIT๙" w:hint="cs"/>
          <w:b w:val="0"/>
          <w:bCs w:val="0"/>
          <w:cs/>
        </w:rPr>
        <w:t>(อาคารอำนวย ยศสุข) มหาวิทยาลัยแม่</w:t>
      </w:r>
      <w:proofErr w:type="spellStart"/>
      <w:r w:rsidRPr="009D6FF5">
        <w:rPr>
          <w:rFonts w:ascii="TH NiramitIT๙" w:hAnsi="TH NiramitIT๙" w:cs="TH NiramitIT๙" w:hint="cs"/>
          <w:b w:val="0"/>
          <w:bCs w:val="0"/>
          <w:cs/>
        </w:rPr>
        <w:t>โจ้</w:t>
      </w:r>
      <w:proofErr w:type="spellEnd"/>
      <w:r w:rsidRPr="009D6FF5">
        <w:rPr>
          <w:rFonts w:ascii="TH NiramitIT๙" w:hAnsi="TH NiramitIT๙" w:cs="TH NiramitIT๙" w:hint="cs"/>
          <w:b w:val="0"/>
          <w:bCs w:val="0"/>
          <w:cs/>
        </w:rPr>
        <w:t xml:space="preserve"> ดังนี้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ศูนย์กิจการนักศึกษา (อาคารอำนวย ยศสุข) ร่วมกันปฏิบัติตามกฎหมายด้านสิ่งแวดล้อมและเกณฑ์ต่าง ๆ ในการเป็นสำนักงานสีเขียวของกรมส่งเสริมคุณภาพสิ่งแวดล้อม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ส่งเสริมในการควบคุมการใช้พลังงาน น้ำ และทรัพยากรต่าง ๆ ของศูนย์กิจการนักศึกษา (อาคารอำนวย ยศสุข) ให้มีประสิทธิภาพอย่างต่อเนื่อง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มุ่งมั่นในการปรับปรุงสิ่งแวดล้อม โดยมีการจัดซื้อจัดจ้างที่เป็นมิตรกับสิ่งแวดล้อม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 xml:space="preserve">ส่งเสริมให้เกิดความตระหนักรู้ในการลดและป้องกันการทิ้งขยะ ปล่อยของเสีย </w:t>
      </w:r>
      <w:r w:rsidRPr="009D6FF5">
        <w:rPr>
          <w:rFonts w:ascii="TH NiramitIT๙" w:hAnsi="TH NiramitIT๙" w:cs="TH NiramitIT๙"/>
          <w:sz w:val="32"/>
          <w:szCs w:val="32"/>
          <w:cs/>
        </w:rPr>
        <w:br/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และมลพิษอื่น ๆ จากกิจกรรมการทำงาน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รณรงค์ในการลดการปล่อยก๊าซเรือนกระจกจากทุกกิจกรรมในการดำเนินงานภายในอาคารสำนักงานของศูนย์กิจการนักศึกษา (อาคารอำนวย ยศสุข)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สื่อสารนโยบายสิ่งแวดล้อมแก่บุคลากร นักศึกษา และเผยแพร่ให้บุคคลทั่วไป</w:t>
      </w:r>
      <w:r w:rsidRPr="009D6FF5">
        <w:rPr>
          <w:rFonts w:ascii="TH NiramitIT๙" w:hAnsi="TH NiramitIT๙" w:cs="TH NiramitIT๙"/>
          <w:sz w:val="32"/>
          <w:szCs w:val="32"/>
          <w:cs/>
        </w:rPr>
        <w:br/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ทราบถึงความมุ่งมั่นในการอนุรักษ์สิ่งแวดล้อมของศูนย์กิจการนักศึกษา (อาคารอำนวย ยศสุข)</w:t>
      </w:r>
    </w:p>
    <w:p w:rsidR="009D6FF5" w:rsidRPr="009D6FF5" w:rsidRDefault="009D6FF5" w:rsidP="00C7747C">
      <w:pPr>
        <w:pStyle w:val="a4"/>
        <w:numPr>
          <w:ilvl w:val="0"/>
          <w:numId w:val="1"/>
        </w:numPr>
        <w:tabs>
          <w:tab w:val="left" w:pos="1843"/>
          <w:tab w:val="left" w:pos="1985"/>
          <w:tab w:val="left" w:pos="2127"/>
        </w:tabs>
        <w:spacing w:after="0" w:line="240" w:lineRule="auto"/>
        <w:ind w:left="0" w:firstLine="1843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 xml:space="preserve"> ผู้บริหารและคณะกรรมการสำนักงานสีเขียว (</w:t>
      </w:r>
      <w:r w:rsidRPr="009D6FF5">
        <w:rPr>
          <w:rFonts w:ascii="TH NiramitIT๙" w:hAnsi="TH NiramitIT๙" w:cs="TH NiramitIT๙"/>
          <w:sz w:val="32"/>
          <w:szCs w:val="32"/>
        </w:rPr>
        <w:t>Green Office</w:t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) จะทบทวนและ</w:t>
      </w:r>
      <w:r w:rsidR="00282BD4">
        <w:rPr>
          <w:rFonts w:ascii="TH NiramitIT๙" w:hAnsi="TH NiramitIT๙" w:cs="TH NiramitIT๙"/>
          <w:sz w:val="32"/>
          <w:szCs w:val="32"/>
          <w:cs/>
        </w:rPr>
        <w:br/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ปรับนโยบาย เป้าหมายและแผนการดำเนินงานด้านสิ่งแวดล้อมสำนักงานสีเขียวอย่างต่อเนื่อง</w:t>
      </w:r>
      <w:r w:rsidR="00B5577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และมีการติดตามการบรรลุผลสำเร็จของวัตถุประสงค์ทุกปี</w:t>
      </w:r>
    </w:p>
    <w:p w:rsidR="009D6FF5" w:rsidRPr="009D6FF5" w:rsidRDefault="009D6FF5" w:rsidP="009D6FF5">
      <w:pPr>
        <w:pStyle w:val="a4"/>
        <w:tabs>
          <w:tab w:val="left" w:pos="2268"/>
        </w:tabs>
        <w:spacing w:after="0" w:line="240" w:lineRule="auto"/>
        <w:ind w:left="1843"/>
        <w:contextualSpacing w:val="0"/>
        <w:jc w:val="thaiDistribute"/>
        <w:rPr>
          <w:rFonts w:ascii="TH NiramitIT๙" w:hAnsi="TH NiramitIT๙" w:cs="TH NiramitIT๙"/>
          <w:sz w:val="10"/>
          <w:szCs w:val="10"/>
        </w:rPr>
      </w:pPr>
    </w:p>
    <w:p w:rsidR="009D6FF5" w:rsidRPr="009D6FF5" w:rsidRDefault="009D6FF5" w:rsidP="009D6FF5">
      <w:pPr>
        <w:pStyle w:val="a4"/>
        <w:spacing w:after="0" w:line="240" w:lineRule="auto"/>
        <w:ind w:left="288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 w:hint="cs"/>
          <w:sz w:val="32"/>
          <w:szCs w:val="32"/>
          <w:cs/>
        </w:rPr>
        <w:t>ประกาศ  ณ  วันที่  28  พฤษภาคม  พ.ศ.  2563</w:t>
      </w:r>
    </w:p>
    <w:p w:rsidR="009D6FF5" w:rsidRPr="009D6FF5" w:rsidRDefault="009D6FF5" w:rsidP="009D6FF5">
      <w:pPr>
        <w:pStyle w:val="a4"/>
        <w:ind w:left="2880"/>
        <w:jc w:val="thaiDistribute"/>
        <w:rPr>
          <w:rFonts w:ascii="TH NiramitIT๙" w:hAnsi="TH NiramitIT๙" w:cs="TH NiramitIT๙"/>
          <w:sz w:val="16"/>
          <w:szCs w:val="16"/>
        </w:rPr>
      </w:pPr>
      <w:r w:rsidRPr="009D6FF5">
        <w:rPr>
          <w:rFonts w:ascii="TH NiramitIT๙" w:hAnsi="TH NiramitIT๙" w:cs="TH NiramitIT๙"/>
          <w:sz w:val="16"/>
          <w:szCs w:val="16"/>
          <w:cs/>
        </w:rPr>
        <w:tab/>
      </w:r>
      <w:r w:rsidRPr="009D6FF5">
        <w:rPr>
          <w:rFonts w:ascii="TH NiramitIT๙" w:hAnsi="TH NiramitIT๙" w:cs="TH NiramitIT๙"/>
          <w:sz w:val="16"/>
          <w:szCs w:val="16"/>
          <w:cs/>
        </w:rPr>
        <w:tab/>
      </w:r>
      <w:r w:rsidRPr="009D6FF5">
        <w:rPr>
          <w:rFonts w:ascii="TH NiramitIT๙" w:hAnsi="TH NiramitIT๙" w:cs="TH NiramitIT๙"/>
          <w:sz w:val="16"/>
          <w:szCs w:val="16"/>
          <w:cs/>
        </w:rPr>
        <w:tab/>
      </w:r>
    </w:p>
    <w:p w:rsidR="009D6FF5" w:rsidRPr="009D6FF5" w:rsidRDefault="009D6FF5" w:rsidP="009D6FF5">
      <w:pPr>
        <w:pStyle w:val="a4"/>
        <w:ind w:left="2880"/>
        <w:jc w:val="thaiDistribute"/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</w:p>
    <w:p w:rsidR="009D6FF5" w:rsidRPr="009D6FF5" w:rsidRDefault="009D6FF5" w:rsidP="009D6FF5">
      <w:pPr>
        <w:pStyle w:val="a4"/>
        <w:spacing w:after="0" w:line="240" w:lineRule="auto"/>
        <w:ind w:left="288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/>
          <w:sz w:val="32"/>
          <w:szCs w:val="32"/>
        </w:rPr>
        <w:tab/>
      </w:r>
      <w:r w:rsidRPr="009D6FF5">
        <w:rPr>
          <w:rFonts w:ascii="TH NiramitIT๙" w:hAnsi="TH NiramitIT๙" w:cs="TH NiramitIT๙"/>
          <w:sz w:val="32"/>
          <w:szCs w:val="32"/>
        </w:rPr>
        <w:tab/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 xml:space="preserve">    (นายสุกิจ ติดชัย)</w:t>
      </w:r>
    </w:p>
    <w:p w:rsidR="009D6FF5" w:rsidRPr="009D6FF5" w:rsidRDefault="009D6FF5" w:rsidP="009D6FF5">
      <w:pPr>
        <w:pStyle w:val="a4"/>
        <w:spacing w:after="0" w:line="240" w:lineRule="auto"/>
        <w:ind w:left="2880"/>
        <w:contextualSpacing w:val="0"/>
        <w:jc w:val="thaiDistribute"/>
        <w:rPr>
          <w:rFonts w:ascii="TH NiramitIT๙" w:hAnsi="TH NiramitIT๙" w:cs="TH NiramitIT๙"/>
          <w:sz w:val="32"/>
          <w:szCs w:val="32"/>
        </w:rPr>
      </w:pPr>
      <w:r w:rsidRPr="009D6FF5">
        <w:rPr>
          <w:rFonts w:ascii="TH NiramitIT๙" w:hAnsi="TH NiramitIT๙" w:cs="TH NiramitIT๙"/>
          <w:sz w:val="32"/>
          <w:szCs w:val="32"/>
          <w:cs/>
        </w:rPr>
        <w:t xml:space="preserve">        </w:t>
      </w:r>
      <w:r w:rsidRPr="009D6FF5">
        <w:rPr>
          <w:rFonts w:ascii="TH NiramitIT๙" w:hAnsi="TH NiramitIT๙" w:cs="TH NiramitIT๙" w:hint="cs"/>
          <w:sz w:val="32"/>
          <w:szCs w:val="32"/>
          <w:cs/>
        </w:rPr>
        <w:t>รักษาการผู้ช่วยอธิการบดี ปฏิบัติการแทน</w:t>
      </w:r>
    </w:p>
    <w:p w:rsidR="0088428C" w:rsidRDefault="009D6FF5" w:rsidP="00C7747C">
      <w:pPr>
        <w:pStyle w:val="a4"/>
        <w:spacing w:after="0" w:line="240" w:lineRule="auto"/>
        <w:ind w:left="2880"/>
        <w:contextualSpacing w:val="0"/>
        <w:jc w:val="thaiDistribute"/>
      </w:pPr>
      <w:r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>อธิการบดี 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</w:p>
    <w:sectPr w:rsidR="0088428C" w:rsidSect="00282BD4">
      <w:pgSz w:w="12240" w:h="15840" w:code="1"/>
      <w:pgMar w:top="709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6349E"/>
    <w:multiLevelType w:val="hybridMultilevel"/>
    <w:tmpl w:val="A724AA1C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26"/>
    <w:rsid w:val="00033426"/>
    <w:rsid w:val="000C0F17"/>
    <w:rsid w:val="001436F1"/>
    <w:rsid w:val="001C2C2F"/>
    <w:rsid w:val="00282BD4"/>
    <w:rsid w:val="002A490F"/>
    <w:rsid w:val="0032634E"/>
    <w:rsid w:val="004155EA"/>
    <w:rsid w:val="004E1C7E"/>
    <w:rsid w:val="004E7EDB"/>
    <w:rsid w:val="005136E3"/>
    <w:rsid w:val="00635210"/>
    <w:rsid w:val="0088428C"/>
    <w:rsid w:val="00910AC0"/>
    <w:rsid w:val="009D6FF5"/>
    <w:rsid w:val="00B55779"/>
    <w:rsid w:val="00C7747C"/>
    <w:rsid w:val="00C853E6"/>
    <w:rsid w:val="00D2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DC40E83-6D7F-4848-9E07-BD2DAED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26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3426"/>
    <w:pPr>
      <w:keepNext/>
      <w:jc w:val="center"/>
      <w:outlineLvl w:val="1"/>
    </w:pPr>
    <w:rPr>
      <w:rFonts w:ascii="CordiaUPC" w:eastAsia="Times New Roman" w:hAnsi="CordiaUPC" w:cs="Cordia New"/>
      <w:sz w:val="56"/>
      <w:szCs w:val="5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33426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a3">
    <w:name w:val="No Spacing"/>
    <w:uiPriority w:val="1"/>
    <w:qFormat/>
    <w:rsid w:val="00033426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9D6F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0AC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0AC0"/>
    <w:rPr>
      <w:rFonts w:ascii="Leelawadee" w:eastAsia="Cordia New" w:hAnsi="Leelawadee" w:cs="Angsana New"/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2020-05-28T04:32:00Z</cp:lastPrinted>
  <dcterms:created xsi:type="dcterms:W3CDTF">2020-05-28T04:03:00Z</dcterms:created>
  <dcterms:modified xsi:type="dcterms:W3CDTF">2020-05-28T07:06:00Z</dcterms:modified>
</cp:coreProperties>
</file>