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F25" w:rsidRDefault="00FB2AEB">
      <w:pPr>
        <w:rPr>
          <w:rFonts w:asciiTheme="minorBidi" w:hAnsiTheme="minorBidi"/>
          <w:b/>
          <w:bCs/>
          <w:sz w:val="32"/>
          <w:szCs w:val="32"/>
        </w:rPr>
      </w:pPr>
      <w:bookmarkStart w:id="0" w:name="_GoBack"/>
      <w:bookmarkEnd w:id="0"/>
      <w:r w:rsidRPr="00FB453C">
        <w:rPr>
          <w:rFonts w:asciiTheme="minorBidi" w:hAnsiTheme="minorBidi"/>
          <w:b/>
          <w:bCs/>
          <w:sz w:val="32"/>
          <w:szCs w:val="32"/>
          <w:cs/>
        </w:rPr>
        <w:t>องค์ประกอบที่ 2 การผลิตบัณฑิต</w:t>
      </w:r>
    </w:p>
    <w:p w:rsidR="00FB2AEB" w:rsidRDefault="00FB2AEB">
      <w:proofErr w:type="gramStart"/>
      <w:r w:rsidRPr="00FB453C">
        <w:rPr>
          <w:rFonts w:asciiTheme="minorBidi" w:hAnsiTheme="minorBidi"/>
          <w:b/>
          <w:bCs/>
          <w:sz w:val="32"/>
          <w:szCs w:val="32"/>
        </w:rPr>
        <w:t>2.</w:t>
      </w:r>
      <w:r w:rsidRPr="00FB453C">
        <w:rPr>
          <w:rFonts w:asciiTheme="minorBidi" w:hAnsiTheme="minorBidi"/>
          <w:b/>
          <w:bCs/>
          <w:sz w:val="32"/>
          <w:szCs w:val="32"/>
          <w:cs/>
        </w:rPr>
        <w:t>5  ห้องสมุด</w:t>
      </w:r>
      <w:proofErr w:type="gramEnd"/>
      <w:r w:rsidRPr="00FB453C">
        <w:rPr>
          <w:rFonts w:asciiTheme="minorBidi" w:hAnsiTheme="minorBidi"/>
          <w:b/>
          <w:bCs/>
          <w:sz w:val="32"/>
          <w:szCs w:val="32"/>
          <w:cs/>
        </w:rPr>
        <w:t xml:space="preserve"> อุปกรณ์การศึกษา และสภาพแวดล้อมการเรียนรู้</w:t>
      </w:r>
    </w:p>
    <w:p w:rsidR="00FB2AEB" w:rsidRDefault="00FB2AEB">
      <w:r w:rsidRPr="00FB453C">
        <w:rPr>
          <w:rFonts w:asciiTheme="minorBidi" w:hAnsiTheme="minorBidi"/>
          <w:b/>
          <w:bCs/>
          <w:sz w:val="32"/>
          <w:szCs w:val="32"/>
          <w:cs/>
        </w:rPr>
        <w:t xml:space="preserve">ชนิดของตัวบ่งชี้ </w:t>
      </w:r>
      <w:r w:rsidRPr="00FB453C">
        <w:rPr>
          <w:rFonts w:asciiTheme="minorBidi" w:hAnsiTheme="minorBidi"/>
          <w:b/>
          <w:bCs/>
          <w:sz w:val="32"/>
          <w:szCs w:val="32"/>
        </w:rPr>
        <w:t xml:space="preserve">: </w:t>
      </w:r>
      <w:r w:rsidRPr="00FB453C">
        <w:rPr>
          <w:rFonts w:asciiTheme="minorBidi" w:hAnsiTheme="minorBidi"/>
          <w:b/>
          <w:bCs/>
          <w:sz w:val="32"/>
          <w:szCs w:val="32"/>
          <w:cs/>
        </w:rPr>
        <w:t>ปัจจัยนำเข้า</w:t>
      </w:r>
    </w:p>
    <w:p w:rsidR="00FB2AEB" w:rsidRDefault="00FB2AEB" w:rsidP="00FB2AEB">
      <w:pPr>
        <w:tabs>
          <w:tab w:val="left" w:pos="851"/>
        </w:tabs>
        <w:ind w:left="851" w:hanging="851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เกณฑ์มาตรฐาน</w:t>
      </w:r>
    </w:p>
    <w:p w:rsidR="00FB2AEB" w:rsidRPr="00FB453C" w:rsidRDefault="00FB2AEB" w:rsidP="00FB2AEB">
      <w:pPr>
        <w:tabs>
          <w:tab w:val="left" w:pos="851"/>
        </w:tabs>
        <w:ind w:left="851" w:hanging="851"/>
        <w:rPr>
          <w:rFonts w:asciiTheme="minorBidi" w:hAnsiTheme="minorBidi"/>
          <w:sz w:val="32"/>
          <w:szCs w:val="32"/>
        </w:rPr>
      </w:pPr>
      <w:r w:rsidRPr="00FB453C">
        <w:rPr>
          <w:rFonts w:asciiTheme="minorBidi" w:hAnsiTheme="minorBidi"/>
          <w:b/>
          <w:bCs/>
          <w:sz w:val="32"/>
          <w:szCs w:val="32"/>
          <w:cs/>
        </w:rPr>
        <w:t>ข้อ 4</w:t>
      </w:r>
      <w:r w:rsidRPr="00FB453C">
        <w:rPr>
          <w:rFonts w:asciiTheme="minorBidi" w:hAnsiTheme="minorBidi"/>
          <w:sz w:val="32"/>
          <w:szCs w:val="32"/>
          <w:cs/>
        </w:rPr>
        <w:t xml:space="preserve"> </w:t>
      </w:r>
      <w:r w:rsidRPr="00FB453C">
        <w:rPr>
          <w:rFonts w:asciiTheme="minorBidi" w:hAnsiTheme="minorBidi"/>
          <w:sz w:val="32"/>
          <w:szCs w:val="32"/>
          <w:cs/>
        </w:rPr>
        <w:tab/>
        <w:t>มีบริการสิ่งอำนวยความสะดวกที่จำเป็นอื่นๆ อย่างน้อยในด้านงานทะเบียนนักศึกษาผ่านระบบเครือข่ายคอมพิวเตอร์ การบริการอนามัยและการรักษาพยาบาล การจัดการหรือจัดบริการด้านอาหาร และสนามกีฬา</w:t>
      </w:r>
    </w:p>
    <w:p w:rsidR="00FB2AEB" w:rsidRPr="00FB453C" w:rsidRDefault="00FB2AEB" w:rsidP="00FB2AEB">
      <w:pPr>
        <w:rPr>
          <w:rFonts w:asciiTheme="minorBidi" w:hAnsiTheme="minorBidi"/>
          <w:b/>
          <w:bCs/>
          <w:sz w:val="32"/>
          <w:szCs w:val="32"/>
        </w:rPr>
      </w:pPr>
      <w:r w:rsidRPr="00FB453C">
        <w:rPr>
          <w:rFonts w:asciiTheme="minorBidi" w:hAnsiTheme="minorBidi"/>
          <w:b/>
          <w:bCs/>
          <w:sz w:val="32"/>
          <w:szCs w:val="32"/>
          <w:cs/>
        </w:rPr>
        <w:t>ผลการดำเนินงาน</w:t>
      </w:r>
    </w:p>
    <w:p w:rsidR="00FB2AEB" w:rsidRPr="00FB453C" w:rsidRDefault="00FB2AEB" w:rsidP="00FB2AEB">
      <w:pPr>
        <w:rPr>
          <w:rFonts w:asciiTheme="minorBidi" w:hAnsiTheme="minorBidi"/>
          <w:sz w:val="32"/>
          <w:szCs w:val="32"/>
          <w:cs/>
        </w:rPr>
      </w:pPr>
      <w:r w:rsidRPr="00FB453C">
        <w:rPr>
          <w:rFonts w:asciiTheme="minorBidi" w:hAnsiTheme="minorBidi"/>
          <w:sz w:val="32"/>
          <w:szCs w:val="32"/>
          <w:cs/>
        </w:rPr>
        <w:tab/>
        <w:t xml:space="preserve">กองกิจการนักศึกษา </w:t>
      </w:r>
      <w:hyperlink r:id="rId5" w:history="1">
        <w:r w:rsidRPr="000C7722">
          <w:rPr>
            <w:rStyle w:val="a4"/>
            <w:rFonts w:asciiTheme="minorBidi" w:hAnsiTheme="minorBidi"/>
            <w:sz w:val="32"/>
            <w:szCs w:val="32"/>
            <w:cs/>
          </w:rPr>
          <w:t>มีการบริการด้านกายภาพเพื่อส่งเสริมคุณภาพชีวิตของนักศึกษา</w:t>
        </w:r>
      </w:hyperlink>
      <w:r w:rsidRPr="00FB453C">
        <w:rPr>
          <w:rFonts w:asciiTheme="minorBidi" w:hAnsiTheme="minorBidi"/>
          <w:sz w:val="32"/>
          <w:szCs w:val="32"/>
          <w:cs/>
        </w:rPr>
        <w:t xml:space="preserve"> เช่น สภาพแวดล้อมภายในสถาบัน หอพักนักศึกษา  สถานที่ออกกำลังกาย  การบริการอนามัย การจัดจำหน่ายอาหาร เป็นต้น  ทั้งนี้กองกิจการนักศึกษา ได้มีการจัดบริการด้านต่างๆ ดังนี้</w:t>
      </w:r>
    </w:p>
    <w:p w:rsidR="00FB2AEB" w:rsidRPr="00FB453C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Theme="minorBidi" w:hAnsiTheme="minorBidi"/>
          <w:sz w:val="32"/>
          <w:szCs w:val="32"/>
        </w:rPr>
      </w:pPr>
      <w:r w:rsidRPr="00FB453C">
        <w:rPr>
          <w:rFonts w:asciiTheme="minorBidi" w:hAnsiTheme="minorBidi"/>
          <w:sz w:val="32"/>
          <w:szCs w:val="32"/>
          <w:cs/>
        </w:rPr>
        <w:t>มีการจัดบริการหอพักนักศึกษา ทั้งหอพักนักศึกษาชาย และหอพักนักศึกษาหญิง รวมจำนวน 9 อาคาร สามารถรองรับนักศึกษาได้จำนวน</w:t>
      </w:r>
      <w:r w:rsidRPr="00FB453C">
        <w:rPr>
          <w:rFonts w:asciiTheme="minorBidi" w:hAnsiTheme="minorBidi"/>
          <w:sz w:val="32"/>
          <w:szCs w:val="32"/>
        </w:rPr>
        <w:t xml:space="preserve"> 2,384 </w:t>
      </w:r>
      <w:r w:rsidRPr="00FB453C">
        <w:rPr>
          <w:rFonts w:asciiTheme="minorBidi" w:hAnsiTheme="minorBidi"/>
          <w:sz w:val="32"/>
          <w:szCs w:val="32"/>
          <w:cs/>
        </w:rPr>
        <w:t>คน ทั้งนี้เพื่อให้นักศึกษามี</w:t>
      </w:r>
      <w:r>
        <w:rPr>
          <w:rFonts w:asciiTheme="minorBidi" w:hAnsiTheme="minorBidi" w:hint="cs"/>
          <w:sz w:val="32"/>
          <w:szCs w:val="32"/>
          <w:cs/>
        </w:rPr>
        <w:t>ป</w:t>
      </w:r>
      <w:r w:rsidRPr="00FB453C">
        <w:rPr>
          <w:rFonts w:asciiTheme="minorBidi" w:hAnsiTheme="minorBidi"/>
          <w:sz w:val="32"/>
          <w:szCs w:val="32"/>
          <w:cs/>
        </w:rPr>
        <w:t xml:space="preserve">ระสบการณ์ในการใช้ชีวิตร่วมกับคนอื่น โดยคำนึงถึงความปลอดภัยในทุกด้าน มีสิ่งอำนวยความสะดวก เช่น มีระบบเครือข่ายไร้สายตามหอพักต่างๆ 9 อาคาร รวมจำนวน 34 จุด มีการบริการซัก อบ รีด ร้านค้าสวัสดิการ ห้องอ่านหนังสือ ห้องกิจกรรมและนันทนาการ </w:t>
      </w:r>
      <w:r>
        <w:rPr>
          <w:rFonts w:asciiTheme="minorBidi" w:hAnsiTheme="minorBidi" w:hint="cs"/>
          <w:sz w:val="32"/>
          <w:szCs w:val="32"/>
          <w:cs/>
        </w:rPr>
        <w:t>ห้องติว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เต</w:t>
      </w:r>
      <w:proofErr w:type="spellEnd"/>
      <w:r>
        <w:rPr>
          <w:rFonts w:asciiTheme="minorBidi" w:hAnsiTheme="minorBidi" w:hint="cs"/>
          <w:sz w:val="32"/>
          <w:szCs w:val="32"/>
          <w:cs/>
        </w:rPr>
        <w:t>อร์  การจัดอาจารย์แนะแนวตามหอพัก</w:t>
      </w:r>
    </w:p>
    <w:p w:rsidR="00FB2AEB" w:rsidRPr="00FB2AEB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</w:pPr>
      <w:r w:rsidRPr="00FB2AEB">
        <w:rPr>
          <w:rFonts w:asciiTheme="minorBidi" w:hAnsiTheme="minorBidi"/>
          <w:sz w:val="32"/>
          <w:szCs w:val="32"/>
          <w:cs/>
        </w:rPr>
        <w:t>ด้านสถานที่การออกกำลังกาย  กองกิจการนักศึกษา ได้จัดบริการด้านสนามกีฬา เพื่อการเรียนการสอน เพื่อกิจกรรมกีฬา สุขภาพและนันทนาการ กิจกรรมกีฬาเพื่อการแข่งขัน และกิจกรรมอื่น ๆ ทั้งกีฬาในร่ม เช่น ห้องฟิต</w:t>
      </w:r>
      <w:proofErr w:type="spellStart"/>
      <w:r w:rsidRPr="00FB2AEB">
        <w:rPr>
          <w:rFonts w:asciiTheme="minorBidi" w:hAnsiTheme="minorBidi"/>
          <w:sz w:val="32"/>
          <w:szCs w:val="32"/>
          <w:cs/>
        </w:rPr>
        <w:t>เนส</w:t>
      </w:r>
      <w:proofErr w:type="spellEnd"/>
      <w:r w:rsidRPr="00FB2AEB">
        <w:rPr>
          <w:rFonts w:asciiTheme="minorBidi" w:hAnsiTheme="minorBidi"/>
          <w:sz w:val="32"/>
          <w:szCs w:val="32"/>
          <w:cs/>
        </w:rPr>
        <w:t xml:space="preserve"> ห้องลีลาส  สนามกีฬากลางแจ้ง เช่น สนามฟุตบอล สนามบาสเก็ตบอล </w:t>
      </w:r>
      <w:r w:rsidRPr="00FB2AEB">
        <w:rPr>
          <w:rFonts w:asciiTheme="minorBidi" w:hAnsiTheme="minorBidi" w:hint="cs"/>
          <w:sz w:val="32"/>
          <w:szCs w:val="32"/>
          <w:cs/>
        </w:rPr>
        <w:t>สระว่ายน้ำ</w:t>
      </w:r>
    </w:p>
    <w:p w:rsidR="00FB2AEB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</w:pPr>
      <w:r w:rsidRPr="00FB2AEB">
        <w:rPr>
          <w:rFonts w:asciiTheme="minorBidi" w:hAnsiTheme="minorBidi"/>
          <w:sz w:val="32"/>
          <w:szCs w:val="32"/>
          <w:cs/>
        </w:rPr>
        <w:t>กองกิจการนักศึกษา มีบริการด้านโรงอาหารเพื่อจัดจำหน่ายอาหารแก่นักศึกษาอย่างพอเพียง และมอบหมายให้งานอนามัยและพยาบาลเข้าทำการสุ่มตรวจ และตรวจสอบคุณภาพอาหาร ทั้งด้านความสะอาดของสถานที่ ความสะอาดขณะประกอบอาหาร ตรวจสุขภาพผู้ประกอบอาหาร ตรวจสอบสารพิษตกค้างในอาหาร เป็นประจำอย่างต่อเนื่อง</w:t>
      </w:r>
      <w:r w:rsidR="00E80E99">
        <w:t xml:space="preserve"> </w:t>
      </w:r>
    </w:p>
    <w:p w:rsidR="00FB2AEB" w:rsidRPr="00FB453C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Theme="minorBidi" w:hAnsiTheme="minorBidi"/>
          <w:sz w:val="32"/>
          <w:szCs w:val="32"/>
        </w:rPr>
      </w:pPr>
      <w:r w:rsidRPr="00FB453C">
        <w:rPr>
          <w:rFonts w:asciiTheme="minorBidi" w:hAnsiTheme="minorBidi"/>
          <w:sz w:val="32"/>
          <w:szCs w:val="32"/>
          <w:cs/>
        </w:rPr>
        <w:lastRenderedPageBreak/>
        <w:t xml:space="preserve">กองกิจการนักศึกษา </w:t>
      </w:r>
      <w:r w:rsidRPr="00553045">
        <w:rPr>
          <w:rFonts w:asciiTheme="minorBidi" w:hAnsiTheme="minorBidi"/>
          <w:sz w:val="32"/>
          <w:szCs w:val="32"/>
          <w:cs/>
        </w:rPr>
        <w:t>มีการบริการด้านอนามัยและการรักษาพยาบาล</w:t>
      </w:r>
      <w:r w:rsidRPr="00FB453C">
        <w:rPr>
          <w:rFonts w:asciiTheme="minorBidi" w:hAnsiTheme="minorBidi"/>
          <w:sz w:val="32"/>
          <w:szCs w:val="32"/>
          <w:cs/>
        </w:rPr>
        <w:t xml:space="preserve"> โดยให้บริการด้านการบำบัดรักษา และการฟื้นฟูสภาพให้กับนักศึกษา เช่น การปฐมพยาบาล การช่วยเหลือฉุกเฉิน การวิเคราะห์โรค การให้การรักษาพยาบาลเบื้องต้น การคัดกรองเพื่อส่งรักษาต่อยังโรงพยาบาล และติดตามผลการรักษา  ออกหน่วยพยาบาลและบำบัดรักษาเคลื่อนที่  ให้บริการเวชภัณฑ์ฟรี  จัดให้บริการชุดปฐมพยาบาลตามหอพัก  กระเป๋ายาสำหรับบริการนอกสถานที่</w:t>
      </w:r>
    </w:p>
    <w:p w:rsidR="00FB2AEB" w:rsidRPr="00FB453C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Theme="minorBidi" w:hAnsiTheme="minorBidi"/>
          <w:sz w:val="32"/>
          <w:szCs w:val="32"/>
        </w:rPr>
      </w:pPr>
      <w:r w:rsidRPr="00FB453C">
        <w:rPr>
          <w:rFonts w:asciiTheme="minorBidi" w:hAnsiTheme="minorBidi"/>
          <w:sz w:val="32"/>
          <w:szCs w:val="32"/>
          <w:cs/>
        </w:rPr>
        <w:t>กองกิจการนักศึกษา จัดบริการด้านยานพาหนะ และมียานพาหนะในความดูแลรับผิดชอบจำนวน 6 คัน</w:t>
      </w:r>
      <w:r w:rsidRPr="00FB453C">
        <w:rPr>
          <w:rFonts w:asciiTheme="minorBidi" w:hAnsiTheme="minorBidi"/>
          <w:sz w:val="32"/>
          <w:szCs w:val="32"/>
        </w:rPr>
        <w:t xml:space="preserve"> </w:t>
      </w:r>
      <w:r w:rsidRPr="00FB453C">
        <w:rPr>
          <w:rFonts w:asciiTheme="minorBidi" w:hAnsiTheme="minorBidi"/>
          <w:sz w:val="32"/>
          <w:szCs w:val="32"/>
          <w:cs/>
        </w:rPr>
        <w:t>เพื่อให้บริการต่างๆ ทั้งนักศึกษาและบุคลากร เช่น นำนักศึกษาไปออกค่ายอาสา แข่งกีฬา ศึกษาดูงานนอกสถานที่ ประชุม และนอกเวลาราชการปกติ กองกิจการนักศึกษาได้จัดให้มีการอยู่เวรเพื่อนำนักศึกษาที่เจ็บป่วยส่งโรงพยาบาล และจัดหาวิทยุสื่อสารให้แก่เจ้าหน้าที่ผู้เกี่ยวข้องสำหรับปฏิบัติงานให้ทันเวลา รับข้อมูลข่าวสาร และเฝ้าระวังตลอด 24 ชั่วโมง</w:t>
      </w:r>
    </w:p>
    <w:p w:rsidR="00FB2AEB" w:rsidRDefault="00FB2AEB" w:rsidP="00FB2AEB"/>
    <w:p w:rsidR="00FB2AEB" w:rsidRDefault="00FB2AEB" w:rsidP="00FB2AEB"/>
    <w:p w:rsidR="00FB2AEB" w:rsidRDefault="00FB2AEB" w:rsidP="00FB2AEB"/>
    <w:p w:rsidR="00FB2AEB" w:rsidRDefault="00FB2AEB" w:rsidP="00FB2AEB"/>
    <w:p w:rsidR="00FB2AEB" w:rsidRDefault="00FB2AEB" w:rsidP="00FB2AEB"/>
    <w:p w:rsidR="00FB2AEB" w:rsidRDefault="00FB2AEB" w:rsidP="00FB2AEB"/>
    <w:p w:rsidR="00FB2AEB" w:rsidRDefault="00FB2AEB" w:rsidP="00FB2AEB"/>
    <w:p w:rsidR="00FB2AEB" w:rsidRDefault="00FB2AEB" w:rsidP="00FB2AEB"/>
    <w:p w:rsidR="00FB2AEB" w:rsidRDefault="00FB2AEB" w:rsidP="00FB2AEB"/>
    <w:p w:rsidR="005A359C" w:rsidRDefault="005A359C" w:rsidP="00FB2AEB"/>
    <w:p w:rsidR="005A359C" w:rsidRDefault="005A359C" w:rsidP="00FB2AEB"/>
    <w:p w:rsidR="005A359C" w:rsidRDefault="005A359C" w:rsidP="00FB2AEB"/>
    <w:p w:rsidR="005A359C" w:rsidRDefault="005A359C" w:rsidP="00FB2AEB"/>
    <w:p w:rsidR="005A359C" w:rsidRDefault="005A359C" w:rsidP="00FB2AEB"/>
    <w:p w:rsidR="005A359C" w:rsidRDefault="005A359C" w:rsidP="00FB2AEB"/>
    <w:p w:rsidR="005A359C" w:rsidRDefault="005A359C" w:rsidP="00FB2AEB"/>
    <w:p w:rsidR="00FB2AEB" w:rsidRDefault="00FB2AEB" w:rsidP="00FB2AEB"/>
    <w:p w:rsidR="00FB2AEB" w:rsidRDefault="00FB2AEB" w:rsidP="00FB2AEB">
      <w:pPr>
        <w:tabs>
          <w:tab w:val="left" w:pos="993"/>
        </w:tabs>
        <w:ind w:right="-329"/>
        <w:rPr>
          <w:rFonts w:asciiTheme="minorBidi" w:hAnsiTheme="minorBidi"/>
          <w:b/>
          <w:bCs/>
          <w:sz w:val="32"/>
          <w:szCs w:val="32"/>
        </w:rPr>
      </w:pPr>
      <w:r w:rsidRPr="00FB453C">
        <w:rPr>
          <w:rFonts w:asciiTheme="minorBidi" w:hAnsiTheme="minorBidi"/>
          <w:b/>
          <w:bCs/>
          <w:sz w:val="32"/>
          <w:szCs w:val="32"/>
          <w:cs/>
        </w:rPr>
        <w:lastRenderedPageBreak/>
        <w:t>2.7  ระบบและกลไกการพัฒนาสัมฤทธิผลการเรียน</w:t>
      </w:r>
    </w:p>
    <w:p w:rsidR="00FB2AEB" w:rsidRDefault="00FB2AEB" w:rsidP="00FB2AEB">
      <w:r w:rsidRPr="00FB453C">
        <w:rPr>
          <w:rFonts w:asciiTheme="minorBidi" w:hAnsiTheme="minorBidi"/>
          <w:b/>
          <w:bCs/>
          <w:sz w:val="32"/>
          <w:szCs w:val="32"/>
          <w:cs/>
        </w:rPr>
        <w:t>ตามคุณลักษณะของบัณฑิต (เกณฑ์ทั่วไป 5 ข้อ)</w:t>
      </w:r>
    </w:p>
    <w:p w:rsidR="00FB2AEB" w:rsidRDefault="00FB2AEB" w:rsidP="00FB2AEB">
      <w:r w:rsidRPr="00FB453C">
        <w:rPr>
          <w:rFonts w:asciiTheme="minorBidi" w:hAnsiTheme="minorBidi"/>
          <w:b/>
          <w:bCs/>
          <w:sz w:val="32"/>
          <w:szCs w:val="32"/>
          <w:cs/>
        </w:rPr>
        <w:t xml:space="preserve">ชนิดของตัวบ่งชี้ </w:t>
      </w:r>
      <w:r w:rsidRPr="00FB453C">
        <w:rPr>
          <w:rFonts w:asciiTheme="minorBidi" w:hAnsiTheme="minorBidi"/>
          <w:b/>
          <w:bCs/>
          <w:sz w:val="32"/>
          <w:szCs w:val="32"/>
        </w:rPr>
        <w:t xml:space="preserve">: </w:t>
      </w:r>
      <w:r w:rsidRPr="00FB453C">
        <w:rPr>
          <w:rFonts w:asciiTheme="minorBidi" w:hAnsiTheme="minorBidi"/>
          <w:b/>
          <w:bCs/>
          <w:sz w:val="32"/>
          <w:szCs w:val="32"/>
          <w:cs/>
        </w:rPr>
        <w:t>กระบวนการ</w:t>
      </w:r>
    </w:p>
    <w:p w:rsidR="00FB2AEB" w:rsidRPr="00FB453C" w:rsidRDefault="00FB2AEB" w:rsidP="00FB2AEB">
      <w:pPr>
        <w:rPr>
          <w:rFonts w:asciiTheme="minorBidi" w:hAnsiTheme="minorBidi"/>
          <w:b/>
          <w:bCs/>
          <w:sz w:val="32"/>
          <w:szCs w:val="32"/>
        </w:rPr>
      </w:pPr>
      <w:r w:rsidRPr="00FB453C">
        <w:rPr>
          <w:rFonts w:asciiTheme="minorBidi" w:hAnsiTheme="minorBidi"/>
          <w:b/>
          <w:bCs/>
          <w:sz w:val="32"/>
          <w:szCs w:val="32"/>
          <w:cs/>
        </w:rPr>
        <w:t>ข้อ 5</w:t>
      </w:r>
      <w:r w:rsidRPr="00FB453C">
        <w:rPr>
          <w:rFonts w:asciiTheme="minorBidi" w:hAnsiTheme="minorBidi"/>
          <w:sz w:val="32"/>
          <w:szCs w:val="32"/>
          <w:cs/>
        </w:rPr>
        <w:t xml:space="preserve">  </w:t>
      </w:r>
      <w:r w:rsidRPr="00FB453C">
        <w:rPr>
          <w:rFonts w:asciiTheme="minorBidi" w:hAnsiTheme="minorBidi"/>
          <w:sz w:val="32"/>
          <w:szCs w:val="32"/>
          <w:cs/>
        </w:rPr>
        <w:tab/>
        <w:t>มีกิจกรรมเสริมสร้างคุณธรรมจริยธรรมให้แก่นักศึกษาระดับปริญญาตรี และบัณฑิตศึกษาที่จัดโดยสถาบัน</w:t>
      </w:r>
      <w:r w:rsidR="00025001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:rsidR="00FB2AEB" w:rsidRPr="00FB453C" w:rsidRDefault="00FB2AEB" w:rsidP="00FB2AEB">
      <w:pPr>
        <w:tabs>
          <w:tab w:val="left" w:pos="4616"/>
        </w:tabs>
        <w:rPr>
          <w:rFonts w:asciiTheme="minorBidi" w:hAnsiTheme="minorBidi"/>
          <w:b/>
          <w:bCs/>
          <w:sz w:val="32"/>
          <w:szCs w:val="32"/>
        </w:rPr>
      </w:pPr>
      <w:r w:rsidRPr="00FB453C">
        <w:rPr>
          <w:rFonts w:asciiTheme="minorBidi" w:hAnsiTheme="minorBidi"/>
          <w:b/>
          <w:bCs/>
          <w:sz w:val="32"/>
          <w:szCs w:val="32"/>
          <w:cs/>
        </w:rPr>
        <w:t>ผลการดำเนินงาน</w:t>
      </w:r>
    </w:p>
    <w:p w:rsidR="00FB2AEB" w:rsidRDefault="00FB2AEB" w:rsidP="00025001">
      <w:r w:rsidRPr="00FB453C">
        <w:rPr>
          <w:rFonts w:asciiTheme="minorBidi" w:hAnsiTheme="minorBidi"/>
          <w:b/>
          <w:bCs/>
          <w:sz w:val="32"/>
          <w:szCs w:val="32"/>
          <w:cs/>
        </w:rPr>
        <w:tab/>
      </w:r>
      <w:r w:rsidR="00025001" w:rsidRPr="00025001">
        <w:rPr>
          <w:rFonts w:ascii="TH NiramitIT๙" w:hAnsi="TH NiramitIT๙" w:cs="TH NiramitIT๙"/>
          <w:sz w:val="32"/>
          <w:szCs w:val="32"/>
          <w:cs/>
        </w:rPr>
        <w:t xml:space="preserve">มหาวิทยาลัยแม่โจ้ มีกองกิจการนักศึกษา </w:t>
      </w:r>
      <w:hyperlink r:id="rId6" w:history="1">
        <w:r w:rsidR="00025001" w:rsidRPr="000C7722">
          <w:rPr>
            <w:rStyle w:val="a4"/>
            <w:rFonts w:ascii="TH NiramitIT๙" w:hAnsi="TH NiramitIT๙" w:cs="TH NiramitIT๙"/>
            <w:sz w:val="32"/>
            <w:szCs w:val="32"/>
            <w:cs/>
          </w:rPr>
          <w:t>เป็นหน่วยงานรับผิดชอบดำเนินงาน</w:t>
        </w:r>
        <w:r w:rsidR="00025001" w:rsidRPr="000C7722">
          <w:rPr>
            <w:rStyle w:val="a4"/>
            <w:rFonts w:ascii="TH NiramitIT๙" w:hAnsi="TH NiramitIT๙" w:cs="TH NiramitIT๙"/>
            <w:sz w:val="32"/>
            <w:szCs w:val="32"/>
          </w:rPr>
          <w:t xml:space="preserve"> </w:t>
        </w:r>
        <w:r w:rsidR="00025001" w:rsidRPr="000C7722">
          <w:rPr>
            <w:rStyle w:val="a4"/>
            <w:rFonts w:ascii="TH NiramitIT๙" w:hAnsi="TH NiramitIT๙" w:cs="TH NiramitIT๙"/>
            <w:sz w:val="32"/>
            <w:szCs w:val="32"/>
            <w:cs/>
          </w:rPr>
          <w:t>ด้านการจัดสวัสดิการ ดูแลและอำนวย ความสะดวกด้านต่างๆ</w:t>
        </w:r>
        <w:r w:rsidR="00025001" w:rsidRPr="000C7722">
          <w:rPr>
            <w:rStyle w:val="a4"/>
            <w:rFonts w:ascii="TH NiramitIT๙" w:hAnsi="TH NiramitIT๙" w:cs="TH NiramitIT๙"/>
            <w:sz w:val="32"/>
            <w:szCs w:val="32"/>
          </w:rPr>
          <w:t xml:space="preserve"> </w:t>
        </w:r>
        <w:r w:rsidR="00025001" w:rsidRPr="000C7722">
          <w:rPr>
            <w:rStyle w:val="a4"/>
            <w:rFonts w:ascii="TH NiramitIT๙" w:hAnsi="TH NiramitIT๙" w:cs="TH NiramitIT๙"/>
            <w:sz w:val="32"/>
            <w:szCs w:val="32"/>
            <w:cs/>
          </w:rPr>
          <w:t>ที่เหมาะสมและจำเป็นแก่นักศึกษาทุกคน</w:t>
        </w:r>
      </w:hyperlink>
      <w:r w:rsidR="00025001" w:rsidRPr="00025001">
        <w:rPr>
          <w:rFonts w:ascii="TH NiramitIT๙" w:hAnsi="TH NiramitIT๙" w:cs="TH NiramitIT๙"/>
          <w:sz w:val="32"/>
          <w:szCs w:val="32"/>
          <w:cs/>
        </w:rPr>
        <w:t>โดยมีปณิธานที่จะให้บริการนักศึกษาทุกระดับชั้นในภาระงาน</w:t>
      </w:r>
      <w:r w:rsidR="00025001" w:rsidRPr="00025001">
        <w:rPr>
          <w:rFonts w:ascii="TH NiramitIT๙" w:hAnsi="TH NiramitIT๙" w:cs="TH NiramitIT๙"/>
          <w:sz w:val="32"/>
          <w:szCs w:val="32"/>
        </w:rPr>
        <w:t xml:space="preserve"> </w:t>
      </w:r>
      <w:r w:rsidR="00025001" w:rsidRPr="00025001">
        <w:rPr>
          <w:rFonts w:ascii="TH NiramitIT๙" w:hAnsi="TH NiramitIT๙" w:cs="TH NiramitIT๙"/>
          <w:sz w:val="32"/>
          <w:szCs w:val="32"/>
          <w:cs/>
        </w:rPr>
        <w:t>ที่รับผิดชอบตลอดระยะเวลาที่นักศึกษา</w:t>
      </w:r>
      <w:r w:rsidR="00025001" w:rsidRPr="00025001">
        <w:rPr>
          <w:rFonts w:ascii="TH NiramitIT๙" w:hAnsi="TH NiramitIT๙" w:cs="TH NiramitIT๙"/>
          <w:sz w:val="32"/>
          <w:szCs w:val="32"/>
        </w:rPr>
        <w:t xml:space="preserve"> </w:t>
      </w:r>
      <w:r w:rsidR="00025001" w:rsidRPr="00025001">
        <w:rPr>
          <w:rFonts w:ascii="TH NiramitIT๙" w:hAnsi="TH NiramitIT๙" w:cs="TH NiramitIT๙"/>
          <w:sz w:val="32"/>
          <w:szCs w:val="32"/>
          <w:cs/>
        </w:rPr>
        <w:t>ใช้ชีวิตอยู่ในสถาบันการศึกษาเสมือนหนึ่งเป็นบ้านหลังที่สอง โดยจัดสภาพแวดล้อมต่างๆ</w:t>
      </w:r>
      <w:r w:rsidR="00025001" w:rsidRPr="00025001">
        <w:rPr>
          <w:rFonts w:ascii="TH NiramitIT๙" w:hAnsi="TH NiramitIT๙" w:cs="TH NiramitIT๙"/>
          <w:sz w:val="32"/>
          <w:szCs w:val="32"/>
        </w:rPr>
        <w:t xml:space="preserve"> </w:t>
      </w:r>
      <w:r w:rsidR="00025001" w:rsidRPr="00025001">
        <w:rPr>
          <w:rFonts w:ascii="TH NiramitIT๙" w:hAnsi="TH NiramitIT๙" w:cs="TH NiramitIT๙"/>
          <w:sz w:val="32"/>
          <w:szCs w:val="32"/>
          <w:cs/>
        </w:rPr>
        <w:t>ให้เอื้ออำนวยต่อการศึกษาเพื่อพัฒนานักศึกษาให้สมบูรณ์ทั้งร่างกาย อารมณ์ สังคม</w:t>
      </w:r>
      <w:r w:rsidR="00025001" w:rsidRPr="00025001">
        <w:rPr>
          <w:rFonts w:ascii="TH NiramitIT๙" w:hAnsi="TH NiramitIT๙" w:cs="TH NiramitIT๙"/>
          <w:sz w:val="32"/>
          <w:szCs w:val="32"/>
        </w:rPr>
        <w:t xml:space="preserve"> </w:t>
      </w:r>
      <w:r w:rsidR="00025001" w:rsidRPr="00025001">
        <w:rPr>
          <w:rFonts w:ascii="TH NiramitIT๙" w:hAnsi="TH NiramitIT๙" w:cs="TH NiramitIT๙"/>
          <w:sz w:val="32"/>
          <w:szCs w:val="32"/>
          <w:cs/>
        </w:rPr>
        <w:t>ปัญญา มีคุณธรรมจริยธรรม เป็นบัณฑิต ที่สมบูรณ์ เป็นคนดีของสังคมและประเทศชาติ</w:t>
      </w:r>
      <w:r w:rsidR="00025001">
        <w:t xml:space="preserve">  </w:t>
      </w:r>
      <w:hyperlink r:id="rId7" w:history="1">
        <w:r w:rsidR="000C7722" w:rsidRPr="000C7722">
          <w:rPr>
            <w:rStyle w:val="a4"/>
            <w:rFonts w:asciiTheme="minorBidi" w:hAnsiTheme="minorBidi" w:hint="cs"/>
            <w:sz w:val="32"/>
            <w:szCs w:val="32"/>
            <w:cs/>
          </w:rPr>
          <w:t>โดย</w:t>
        </w:r>
        <w:r w:rsidRPr="000C7722">
          <w:rPr>
            <w:rStyle w:val="a4"/>
            <w:rFonts w:asciiTheme="minorBidi" w:hAnsiTheme="minorBidi"/>
            <w:sz w:val="32"/>
            <w:szCs w:val="32"/>
            <w:cs/>
          </w:rPr>
          <w:t>จัดโครงการอบรมเสริมสร้างคุณธรรมจริยธรรมให้แก่นักศึกษา</w:t>
        </w:r>
      </w:hyperlink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FB453C">
        <w:rPr>
          <w:rFonts w:asciiTheme="minorBidi" w:hAnsiTheme="minorBidi"/>
          <w:sz w:val="32"/>
          <w:szCs w:val="32"/>
          <w:cs/>
        </w:rPr>
        <w:t xml:space="preserve">ระดับปริญญาตรี ทั้งนี้เพื่อให้นักศึกษามีคุณลักษณะของบัณฑิตตามความต้องการของผู้ใช้บัณฑิตตามกรอบมาตรฐานคุณวุฒิแห่งชาติ 5 ด้าน </w:t>
      </w:r>
      <w:r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เช่น </w:t>
      </w:r>
      <w:hyperlink r:id="rId8" w:history="1">
        <w:r w:rsidRPr="000C7722">
          <w:rPr>
            <w:rStyle w:val="a4"/>
            <w:rFonts w:asciiTheme="minorBidi" w:hAnsiTheme="minorBidi" w:hint="cs"/>
            <w:sz w:val="32"/>
            <w:szCs w:val="32"/>
            <w:cs/>
          </w:rPr>
          <w:t>การจัดทำและแจกคู่มือเตรียมความพร้อมก่อนรายงานตัวเป็นนักศึกษาใหม่</w:t>
        </w:r>
      </w:hyperlink>
      <w:r>
        <w:rPr>
          <w:rFonts w:asciiTheme="minorBidi" w:hAnsiTheme="minorBidi" w:hint="cs"/>
          <w:sz w:val="32"/>
          <w:szCs w:val="32"/>
          <w:cs/>
        </w:rPr>
        <w:t xml:space="preserve"> หรือ</w:t>
      </w:r>
      <w:hyperlink r:id="rId9" w:history="1">
        <w:r w:rsidRPr="000C7722">
          <w:rPr>
            <w:rStyle w:val="a4"/>
            <w:rFonts w:asciiTheme="minorBidi" w:hAnsiTheme="minorBidi" w:hint="cs"/>
            <w:sz w:val="32"/>
            <w:szCs w:val="32"/>
            <w:cs/>
          </w:rPr>
          <w:t>สามารถดูได้จากเว็บไซด์</w:t>
        </w:r>
      </w:hyperlink>
      <w:r>
        <w:rPr>
          <w:rFonts w:asciiTheme="minorBidi" w:hAnsiTheme="minorBidi" w:hint="cs"/>
          <w:sz w:val="32"/>
          <w:szCs w:val="32"/>
          <w:cs/>
        </w:rPr>
        <w:t xml:space="preserve"> ซึ่งในเนื้อหามีการกำหนดการรายงานตัวนักศึกษาใหม่, สิ่งที่นักศึกษาต้องปฏิบัติ, ข้อแนะนำ, หอพัก, การกู้ยืมเงินกองทุนเพื่อการศึกษา, ทุนการศึกษาและหารายได้พิเศษระหว่างเรียน, การอบรมเสริมสร้างคุณธรรมและจริยธรรมนักศึกษา, การลงโทษทางวินัย, การบริการและสวัสดิการนักศึกษา เช่น การแจ้งย้ายทะเบียนบ้าน  การผ่อนผันการตรวจเลือกเข้ารับราชการทหารกองประจำการ, การรับสมัครเข้าศึกษาวิชาทหาร, การรับ-ส่งพัสดุไปรษณีย์, การประกันสุขภาพถ้วนหน้า (บัตรทอง), การบริการประกันอุบัติเหตุ, ข้อแนะนำผู้ปกครอง เกี่ยวกับระเบียบและข้อบังคับที่เกี่ยวข้องกับนักศึกษา, ประกาศมหาวิทยาลัย เรื่อง ข้อปฏิบัติและข้อห้ามเกี่ยวกับหอพักนักศึกษา, ประกาศเรื่องการเข้าร่วมโครงการอบรมเสริมสร้างคุณธรรมและจริยธรรม </w:t>
      </w:r>
    </w:p>
    <w:p w:rsidR="000C7722" w:rsidRDefault="000C7722" w:rsidP="00025001"/>
    <w:p w:rsidR="000C7722" w:rsidRDefault="000C7722" w:rsidP="00025001"/>
    <w:p w:rsidR="00FB2AEB" w:rsidRDefault="00FB2AEB" w:rsidP="00FB2AEB">
      <w:r w:rsidRPr="00FB453C">
        <w:rPr>
          <w:rFonts w:asciiTheme="minorBidi" w:hAnsiTheme="minorBidi"/>
          <w:b/>
          <w:bCs/>
          <w:sz w:val="32"/>
          <w:szCs w:val="32"/>
          <w:cs/>
        </w:rPr>
        <w:lastRenderedPageBreak/>
        <w:t>องค์ประกอบที่ 3 กิจกรรมการพัฒนานักศึกษา</w:t>
      </w:r>
    </w:p>
    <w:p w:rsidR="00FB2AEB" w:rsidRPr="00FB453C" w:rsidRDefault="00FB2AEB" w:rsidP="00FB2AEB">
      <w:pPr>
        <w:tabs>
          <w:tab w:val="left" w:pos="993"/>
        </w:tabs>
        <w:rPr>
          <w:rFonts w:asciiTheme="minorBidi" w:hAnsiTheme="minorBidi"/>
          <w:b/>
          <w:bCs/>
          <w:sz w:val="32"/>
          <w:szCs w:val="32"/>
        </w:rPr>
      </w:pPr>
      <w:r w:rsidRPr="00FB453C">
        <w:rPr>
          <w:rFonts w:asciiTheme="minorBidi" w:hAnsiTheme="minorBidi"/>
          <w:b/>
          <w:bCs/>
          <w:sz w:val="32"/>
          <w:szCs w:val="32"/>
          <w:cs/>
        </w:rPr>
        <w:t>3.2   ระบบและกลไกการส่งเสริมกิจกรรมนักศึกษา</w:t>
      </w:r>
    </w:p>
    <w:p w:rsidR="00FB2AEB" w:rsidRDefault="00FB2AEB" w:rsidP="00FB2AEB">
      <w:pPr>
        <w:rPr>
          <w:b/>
          <w:bCs/>
        </w:rPr>
      </w:pPr>
      <w:r w:rsidRPr="00BD1FE1">
        <w:rPr>
          <w:rFonts w:asciiTheme="minorBidi" w:hAnsiTheme="minorBidi" w:hint="cs"/>
          <w:sz w:val="32"/>
          <w:szCs w:val="32"/>
          <w:cs/>
        </w:rPr>
        <w:t>ข้อ 1 สถาบันจัดทำแผนการจัดกิจกรรมพัฒนานักศึกษา ที่ส่งเสริมผลการเรียนรู้ตามกรอบมาตรฐานคุณวุฒิ</w:t>
      </w:r>
      <w:r>
        <w:rPr>
          <w:rFonts w:asciiTheme="minorBidi" w:hAnsiTheme="minorBidi" w:hint="cs"/>
          <w:sz w:val="32"/>
          <w:szCs w:val="32"/>
          <w:cs/>
        </w:rPr>
        <w:t xml:space="preserve">ระดับ </w:t>
      </w:r>
      <w:r w:rsidRPr="00BD1FE1">
        <w:rPr>
          <w:rFonts w:asciiTheme="minorBidi" w:hAnsiTheme="minorBidi" w:hint="cs"/>
          <w:sz w:val="32"/>
          <w:szCs w:val="32"/>
          <w:cs/>
        </w:rPr>
        <w:t>อุดมศึกษาแห่งชาติทุกด้าน</w:t>
      </w:r>
    </w:p>
    <w:p w:rsidR="00FB2AEB" w:rsidRDefault="00F27F2F" w:rsidP="00E80E99">
      <w:pPr>
        <w:ind w:firstLine="720"/>
        <w:rPr>
          <w:b/>
          <w:bCs/>
        </w:rPr>
      </w:pPr>
      <w:hyperlink r:id="rId10" w:history="1">
        <w:r w:rsidR="00FB2AEB" w:rsidRPr="00890610">
          <w:rPr>
            <w:rStyle w:val="a4"/>
            <w:rFonts w:ascii="TH Niramit AS" w:hAnsi="TH Niramit AS" w:cs="TH Niramit AS"/>
            <w:sz w:val="32"/>
            <w:szCs w:val="32"/>
            <w:cs/>
          </w:rPr>
          <w:t>มหาวิทยาลัยแม่โจ้จัดโครงการทบทวนงานนโยบาย(</w:t>
        </w:r>
        <w:r w:rsidR="00FB2AEB" w:rsidRPr="00890610">
          <w:rPr>
            <w:rStyle w:val="a4"/>
            <w:rFonts w:ascii="TH Niramit AS" w:hAnsi="TH Niramit AS" w:cs="TH Niramit AS"/>
            <w:sz w:val="32"/>
            <w:szCs w:val="32"/>
          </w:rPr>
          <w:t xml:space="preserve">Retreat) </w:t>
        </w:r>
        <w:r w:rsidR="00FB2AEB" w:rsidRPr="00890610">
          <w:rPr>
            <w:rStyle w:val="a4"/>
            <w:rFonts w:ascii="TH Niramit AS" w:hAnsi="TH Niramit AS" w:cs="TH Niramit AS"/>
            <w:sz w:val="32"/>
            <w:szCs w:val="32"/>
            <w:cs/>
          </w:rPr>
          <w:t>ของสภามหาวิทยาลัยแม่โจ้</w:t>
        </w:r>
      </w:hyperlink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 xml:space="preserve">ครั้งที่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2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 xml:space="preserve">ประจำปี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2553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 xml:space="preserve">ระหว่างวันที่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13-14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 xml:space="preserve">พ.ย.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53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>ซึ่งการจัดโครงการในครั้งนี้เน้นการทบทวนงานในเรื่อง "การพัฒนานักศึกษา ให้เก่งคน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>เก่งงาน เก่งคิด" เพื่อให้ได้ "บัณฑิตที่พึงประสงค์ อุดมด้วยปัญญา อดทนสู้งาน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>มีคุณธรรมและจริยธรรม" ทั้งต่อตนเอง สังคม และประเทศชาติต่อไป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การจัดการทบทวนนโยบายฯในครั้งนี้ มีผู้เข้าร่วมโครงการประมาณ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150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>คน ประกอบด้วย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คณะกรรมการสภามหาวิทยาลัย คณะกรรมการส่งเสริมกิจการมหาวิทยาลัย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คณะกรรมการติดตามตรวจสอบผลการปฏิบัติราชการจากภาคประชาชน คณะผู้บริหารมหาวิทยาลัย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>ผู้ทรงคุณวุฒิจากภาครัฐและเอกชน องค์กรปกครองส่วนท้องถิ่น ผู้แทนสื่อมวลชน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  <w:cs/>
        </w:rPr>
        <w:t>และผู้แทนองค์การนักศึกษา</w:t>
      </w:r>
      <w:r w:rsidR="00FB2AEB" w:rsidRPr="00C34350">
        <w:rPr>
          <w:rFonts w:ascii="TH Niramit AS" w:hAnsi="TH Niramit AS" w:cs="TH Niramit AS"/>
          <w:color w:val="000000"/>
          <w:sz w:val="32"/>
          <w:szCs w:val="32"/>
        </w:rPr>
        <w:t> </w:t>
      </w:r>
      <w:r w:rsidR="00FB2AEB" w:rsidRPr="00C34350">
        <w:rPr>
          <w:rFonts w:ascii="TH Niramit AS" w:hAnsi="TH Niramit AS" w:cs="TH Niramit AS"/>
          <w:sz w:val="32"/>
          <w:szCs w:val="32"/>
        </w:rPr>
        <w:br/>
      </w:r>
    </w:p>
    <w:p w:rsidR="00FB2AEB" w:rsidRDefault="00FB2AEB" w:rsidP="00FB2AEB">
      <w:pPr>
        <w:rPr>
          <w:b/>
          <w:bCs/>
        </w:rPr>
      </w:pPr>
    </w:p>
    <w:p w:rsidR="00FB2AEB" w:rsidRPr="00BD1FE1" w:rsidRDefault="00FB2AEB" w:rsidP="00FB2AEB">
      <w:pPr>
        <w:tabs>
          <w:tab w:val="left" w:pos="993"/>
        </w:tabs>
        <w:rPr>
          <w:rFonts w:asciiTheme="minorBidi" w:hAnsiTheme="minorBidi"/>
          <w:sz w:val="32"/>
          <w:szCs w:val="32"/>
        </w:rPr>
      </w:pPr>
      <w:r w:rsidRPr="00BD1FE1">
        <w:rPr>
          <w:rFonts w:asciiTheme="minorBidi" w:hAnsiTheme="minorBidi"/>
          <w:sz w:val="32"/>
          <w:szCs w:val="32"/>
          <w:cs/>
        </w:rPr>
        <w:t>ข้อ 2 มีกิจกรรมให้ความรู้และทักษะการประกันคุณภาพการศึกษาแก่นักศึกษา</w:t>
      </w:r>
    </w:p>
    <w:p w:rsidR="00FB2AEB" w:rsidRDefault="00FB2AEB" w:rsidP="005A359C">
      <w:pPr>
        <w:ind w:firstLine="720"/>
        <w:rPr>
          <w:b/>
          <w:bCs/>
        </w:rPr>
      </w:pPr>
      <w:r>
        <w:rPr>
          <w:rFonts w:asciiTheme="minorBidi" w:hAnsiTheme="minorBidi" w:hint="cs"/>
          <w:sz w:val="32"/>
          <w:szCs w:val="32"/>
          <w:cs/>
        </w:rPr>
        <w:t>กองกิจการนักศึกษา ได้จัดกิจกรรมสัมมนาเชิงปฏิบัติการด้านกิจกรรมนักศึกษาสำหรับผู้นำนักศึกษา โดยมีนักศึกษาผู้นำนักศึกษาเข้าร่วมกิจกรรม จำนวน 130 คน โดยทำการจัดโครงการไปเมื่อวันที่ 15-16 มกราคม 2554</w:t>
      </w:r>
    </w:p>
    <w:p w:rsidR="00FB2AEB" w:rsidRPr="00FB453C" w:rsidRDefault="00FB2AEB" w:rsidP="00FB2AEB">
      <w:pPr>
        <w:rPr>
          <w:rFonts w:asciiTheme="minorBidi" w:hAnsiTheme="minorBidi"/>
          <w:sz w:val="32"/>
          <w:szCs w:val="32"/>
        </w:rPr>
      </w:pPr>
      <w:r w:rsidRPr="00FB453C">
        <w:rPr>
          <w:rFonts w:asciiTheme="minorBidi" w:hAnsiTheme="minorBidi"/>
          <w:sz w:val="32"/>
          <w:szCs w:val="32"/>
          <w:cs/>
        </w:rPr>
        <w:t>ข้อ 3 มีการส่งเสริมให้นักศึกษานำความรู้ด้านการประกันคุณภาพ ไปใช้ในการจัดกิจกรรมที่ดำเนินการโดยนักศึกษา จากกิจกรรมดังต่อไปนี้</w:t>
      </w:r>
    </w:p>
    <w:p w:rsidR="005A359C" w:rsidRDefault="00FB2AEB" w:rsidP="005A359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41" w:firstLine="993"/>
        <w:jc w:val="both"/>
        <w:rPr>
          <w:rFonts w:ascii="TH NiramitIT๙" w:hAnsi="TH NiramitIT๙" w:cs="TH NiramitIT๙"/>
          <w:sz w:val="32"/>
          <w:szCs w:val="32"/>
        </w:rPr>
      </w:pPr>
      <w:r w:rsidRPr="005A359C">
        <w:rPr>
          <w:rFonts w:asciiTheme="minorBidi" w:hAnsiTheme="minorBidi"/>
          <w:sz w:val="32"/>
          <w:szCs w:val="32"/>
          <w:cs/>
        </w:rPr>
        <w:t>กิจกรรมบำเพ็ญประโยชน์หรือรักษาสิ่งแวดล้อม</w:t>
      </w:r>
    </w:p>
    <w:p w:rsidR="005A359C" w:rsidRPr="005A359C" w:rsidRDefault="005A359C" w:rsidP="005A359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41" w:firstLine="993"/>
        <w:jc w:val="both"/>
        <w:rPr>
          <w:rFonts w:ascii="TH NiramitIT๙" w:hAnsi="TH NiramitIT๙" w:cs="TH NiramitIT๙"/>
          <w:sz w:val="32"/>
          <w:szCs w:val="32"/>
        </w:rPr>
      </w:pPr>
      <w:r w:rsidRPr="005A359C">
        <w:rPr>
          <w:rFonts w:ascii="TH NiramitIT๙" w:hAnsi="TH NiramitIT๙" w:cs="TH NiramitIT๙"/>
          <w:sz w:val="32"/>
          <w:szCs w:val="32"/>
          <w:cs/>
        </w:rPr>
        <w:t>พิจารณาอนุมัติโครงการ/กิจกรรมขององค์กรนักศึกษา จำนวนทั้งสิ้น 50 โครงการ  ได้แก่</w:t>
      </w:r>
      <w:r w:rsidRPr="005A359C">
        <w:rPr>
          <w:rFonts w:ascii="TH NiramitIT๙" w:hAnsi="TH NiramitIT๙" w:cs="TH NiramitIT๙"/>
          <w:sz w:val="32"/>
          <w:szCs w:val="32"/>
        </w:rPr>
        <w:t xml:space="preserve"> </w:t>
      </w:r>
      <w:r w:rsidRPr="005A359C">
        <w:rPr>
          <w:rFonts w:ascii="TH NiramitIT๙" w:hAnsi="TH NiramitIT๙" w:cs="TH NiramitIT๙"/>
          <w:sz w:val="32"/>
          <w:szCs w:val="32"/>
          <w:cs/>
        </w:rPr>
        <w:t>กิจกรรมด้านวิชาการ จำนวน  11  โครงการ</w:t>
      </w:r>
      <w:r w:rsidRPr="005A359C">
        <w:rPr>
          <w:rFonts w:ascii="TH NiramitIT๙" w:hAnsi="TH NiramitIT๙" w:cs="TH NiramitIT๙" w:hint="cs"/>
          <w:sz w:val="32"/>
          <w:szCs w:val="32"/>
          <w:cs/>
        </w:rPr>
        <w:t xml:space="preserve">, </w:t>
      </w:r>
      <w:r w:rsidRPr="005A359C">
        <w:rPr>
          <w:rFonts w:ascii="TH NiramitIT๙" w:hAnsi="TH NiramitIT๙" w:cs="TH NiramitIT๙"/>
          <w:sz w:val="32"/>
          <w:szCs w:val="32"/>
          <w:cs/>
        </w:rPr>
        <w:t>กิจกรรมด้านกีฬาหรือการส่งเสริมสุขภาพ   จำนวน   3  โครงการ</w:t>
      </w:r>
      <w:r w:rsidRPr="005A359C">
        <w:rPr>
          <w:rFonts w:ascii="TH NiramitIT๙" w:hAnsi="TH NiramitIT๙" w:cs="TH NiramitIT๙" w:hint="cs"/>
          <w:sz w:val="32"/>
          <w:szCs w:val="32"/>
          <w:cs/>
        </w:rPr>
        <w:t xml:space="preserve">,  </w:t>
      </w:r>
      <w:r w:rsidRPr="005A359C">
        <w:rPr>
          <w:rFonts w:ascii="TH NiramitIT๙" w:hAnsi="TH NiramitIT๙" w:cs="TH NiramitIT๙"/>
          <w:sz w:val="32"/>
          <w:szCs w:val="32"/>
          <w:cs/>
        </w:rPr>
        <w:t>กิจกรรมด้านบำเพ็ญประโยชน์หรือการรักษาสิ่งแวดล้อม จำนวน  18  โครงกา</w:t>
      </w:r>
      <w:r w:rsidRPr="005A359C">
        <w:rPr>
          <w:rFonts w:ascii="TH NiramitIT๙" w:hAnsi="TH NiramitIT๙" w:cs="TH NiramitIT๙" w:hint="cs"/>
          <w:sz w:val="32"/>
          <w:szCs w:val="32"/>
          <w:cs/>
        </w:rPr>
        <w:t>ร,</w:t>
      </w:r>
      <w:r w:rsidRPr="005A359C">
        <w:rPr>
          <w:rFonts w:ascii="TH NiramitIT๙" w:hAnsi="TH NiramitIT๙" w:cs="TH NiramitIT๙"/>
          <w:sz w:val="32"/>
          <w:szCs w:val="32"/>
          <w:cs/>
        </w:rPr>
        <w:t>กิจกรรมด้านนันทนาการ  จำนวน  14  โครงการ</w:t>
      </w:r>
      <w:r w:rsidRPr="005A359C">
        <w:rPr>
          <w:rFonts w:ascii="TH NiramitIT๙" w:hAnsi="TH NiramitIT๙" w:cs="TH NiramitIT๙" w:hint="cs"/>
          <w:sz w:val="32"/>
          <w:szCs w:val="32"/>
          <w:cs/>
        </w:rPr>
        <w:t xml:space="preserve">, </w:t>
      </w:r>
      <w:r w:rsidRPr="005A359C">
        <w:rPr>
          <w:rFonts w:ascii="TH NiramitIT๙" w:hAnsi="TH NiramitIT๙" w:cs="TH NiramitIT๙"/>
          <w:sz w:val="32"/>
          <w:szCs w:val="32"/>
          <w:cs/>
        </w:rPr>
        <w:t xml:space="preserve">กิจกรรมด้านส่งเสริมศิลปวัฒนธรรม </w:t>
      </w:r>
      <w:r w:rsidRPr="005A359C">
        <w:rPr>
          <w:rFonts w:ascii="TH NiramitIT๙" w:hAnsi="TH NiramitIT๙" w:cs="TH NiramitIT๙"/>
          <w:sz w:val="32"/>
          <w:szCs w:val="32"/>
          <w:cs/>
        </w:rPr>
        <w:lastRenderedPageBreak/>
        <w:t>จำนวน 4 โครงการ</w:t>
      </w:r>
      <w:r w:rsidRPr="005A359C">
        <w:rPr>
          <w:rFonts w:ascii="TH NiramitIT๙" w:hAnsi="TH NiramitIT๙" w:cs="TH NiramitIT๙" w:hint="cs"/>
          <w:sz w:val="32"/>
          <w:szCs w:val="32"/>
          <w:cs/>
        </w:rPr>
        <w:t xml:space="preserve">, </w:t>
      </w:r>
      <w:r w:rsidRPr="005A359C">
        <w:rPr>
          <w:rFonts w:ascii="TH NiramitIT๙" w:hAnsi="TH NiramitIT๙" w:cs="TH NiramitIT๙"/>
          <w:sz w:val="32"/>
          <w:szCs w:val="32"/>
          <w:cs/>
        </w:rPr>
        <w:t>การดำเนินงานด้านกิจกรรมบำเพ็ญประโยชน์และอาสาพัฒนา  จำนวน  2  กิจกรรม</w:t>
      </w:r>
    </w:p>
    <w:p w:rsidR="005A359C" w:rsidRDefault="005A359C" w:rsidP="005A359C">
      <w:pPr>
        <w:numPr>
          <w:ilvl w:val="1"/>
          <w:numId w:val="3"/>
        </w:numPr>
        <w:tabs>
          <w:tab w:val="clear" w:pos="1440"/>
          <w:tab w:val="left" w:pos="1276"/>
        </w:tabs>
        <w:spacing w:after="0" w:line="240" w:lineRule="auto"/>
        <w:ind w:left="0" w:firstLine="993"/>
        <w:jc w:val="both"/>
        <w:rPr>
          <w:rFonts w:ascii="TH NiramitIT๙" w:hAnsi="TH NiramitIT๙" w:cs="TH NiramitIT๙"/>
          <w:sz w:val="32"/>
          <w:szCs w:val="32"/>
        </w:rPr>
      </w:pPr>
      <w:r w:rsidRPr="00332E71">
        <w:rPr>
          <w:rFonts w:ascii="TH NiramitIT๙" w:hAnsi="TH NiramitIT๙" w:cs="TH NiramitIT๙"/>
          <w:sz w:val="32"/>
          <w:szCs w:val="32"/>
          <w:cs/>
        </w:rPr>
        <w:t>ส่งมอบอาคารเรียน  ตามโครงการ  1  โรงเรียน  1  อาคารเรียนเพื่อน้อง  ณ  โรงเรียนบ้านจอง  อ.เวียงแหง  จ.เชียงใหม่</w:t>
      </w:r>
    </w:p>
    <w:p w:rsidR="005A359C" w:rsidRDefault="005A359C" w:rsidP="005A359C">
      <w:pPr>
        <w:numPr>
          <w:ilvl w:val="1"/>
          <w:numId w:val="3"/>
        </w:numPr>
        <w:tabs>
          <w:tab w:val="clear" w:pos="1440"/>
          <w:tab w:val="left" w:pos="1276"/>
        </w:tabs>
        <w:spacing w:after="0" w:line="240" w:lineRule="auto"/>
        <w:ind w:left="0" w:firstLine="993"/>
        <w:jc w:val="both"/>
        <w:rPr>
          <w:rFonts w:ascii="TH NiramitIT๙" w:hAnsi="TH NiramitIT๙" w:cs="TH NiramitIT๙"/>
          <w:sz w:val="32"/>
          <w:szCs w:val="32"/>
        </w:rPr>
      </w:pPr>
      <w:r w:rsidRPr="00332E71">
        <w:rPr>
          <w:rFonts w:ascii="TH NiramitIT๙" w:hAnsi="TH NiramitIT๙" w:cs="TH NiramitIT๙"/>
          <w:sz w:val="32"/>
          <w:szCs w:val="32"/>
          <w:cs/>
        </w:rPr>
        <w:t>โครงการ  1  โรงเรียน  1  อาคารเรียนเพื่อน้อง  ณ  โรงเรียนเวียงฝาง  อ.ฝาง  จ.เชียงใหม่</w:t>
      </w:r>
    </w:p>
    <w:p w:rsidR="005A359C" w:rsidRDefault="005A359C" w:rsidP="005A359C">
      <w:pPr>
        <w:numPr>
          <w:ilvl w:val="1"/>
          <w:numId w:val="3"/>
        </w:numPr>
        <w:tabs>
          <w:tab w:val="clear" w:pos="1440"/>
          <w:tab w:val="left" w:pos="1276"/>
        </w:tabs>
        <w:spacing w:after="0" w:line="240" w:lineRule="auto"/>
        <w:ind w:left="0" w:firstLine="993"/>
        <w:jc w:val="both"/>
        <w:rPr>
          <w:rFonts w:ascii="TH NiramitIT๙" w:hAnsi="TH NiramitIT๙" w:cs="TH NiramitIT๙"/>
          <w:sz w:val="32"/>
          <w:szCs w:val="32"/>
        </w:rPr>
      </w:pPr>
      <w:r w:rsidRPr="00332E71">
        <w:rPr>
          <w:rFonts w:ascii="TH NiramitIT๙" w:hAnsi="TH NiramitIT๙" w:cs="TH NiramitIT๙"/>
          <w:sz w:val="32"/>
          <w:szCs w:val="32"/>
          <w:cs/>
        </w:rPr>
        <w:t>สำรวจพื้นที่จัดทำโครงการค่ายอาสา  พัฒนาการเกษตรอย่างยั่งยืน  (สิงห์สร้างค่าย)  ณ  โรงเรียนบ้านจันทร์  อ.</w:t>
      </w:r>
      <w:proofErr w:type="spellStart"/>
      <w:r w:rsidRPr="00332E71">
        <w:rPr>
          <w:rFonts w:ascii="TH NiramitIT๙" w:hAnsi="TH NiramitIT๙" w:cs="TH NiramitIT๙"/>
          <w:sz w:val="32"/>
          <w:szCs w:val="32"/>
          <w:cs/>
        </w:rPr>
        <w:t>กัล</w:t>
      </w:r>
      <w:proofErr w:type="spellEnd"/>
      <w:r w:rsidRPr="00332E71">
        <w:rPr>
          <w:rFonts w:ascii="TH NiramitIT๙" w:hAnsi="TH NiramitIT๙" w:cs="TH NiramitIT๙"/>
          <w:sz w:val="32"/>
          <w:szCs w:val="32"/>
          <w:cs/>
        </w:rPr>
        <w:t>ยาณิวัฒนา  จ.เชียงใหม่</w:t>
      </w:r>
    </w:p>
    <w:p w:rsidR="005A359C" w:rsidRDefault="005A359C" w:rsidP="005A359C">
      <w:pPr>
        <w:ind w:left="210"/>
        <w:rPr>
          <w:rFonts w:asciiTheme="minorBidi" w:hAnsiTheme="minorBidi"/>
          <w:sz w:val="32"/>
          <w:szCs w:val="32"/>
        </w:rPr>
      </w:pPr>
    </w:p>
    <w:p w:rsidR="005A359C" w:rsidRDefault="005A359C" w:rsidP="005A359C">
      <w:pPr>
        <w:ind w:left="210"/>
        <w:rPr>
          <w:rFonts w:asciiTheme="minorBidi" w:hAnsiTheme="minorBidi"/>
          <w:sz w:val="32"/>
          <w:szCs w:val="32"/>
        </w:rPr>
      </w:pPr>
    </w:p>
    <w:p w:rsidR="00FB2AEB" w:rsidRPr="00FB2AEB" w:rsidRDefault="00FB2AEB" w:rsidP="005A359C">
      <w:pPr>
        <w:ind w:left="210"/>
        <w:rPr>
          <w:b/>
          <w:bCs/>
        </w:rPr>
      </w:pPr>
      <w:r w:rsidRPr="00FB2AEB">
        <w:rPr>
          <w:rFonts w:asciiTheme="minorBidi" w:hAnsiTheme="minorBidi"/>
          <w:sz w:val="32"/>
          <w:szCs w:val="32"/>
          <w:cs/>
        </w:rPr>
        <w:t>ข้อ 4 มีการสนับสนุนให้นักศึกษาสร้างเครือข่ายพัฒนาคุณภาพภายในสถาบัน และมีกิจกรรมร่วมกัน</w:t>
      </w:r>
    </w:p>
    <w:sectPr w:rsidR="00FB2AEB" w:rsidRPr="00FB2AEB" w:rsidSect="00E80E99">
      <w:pgSz w:w="11906" w:h="16838" w:code="9"/>
      <w:pgMar w:top="1702" w:right="1274" w:bottom="1135" w:left="1843" w:header="144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F57E7"/>
    <w:multiLevelType w:val="hybridMultilevel"/>
    <w:tmpl w:val="A2564D3E"/>
    <w:lvl w:ilvl="0" w:tplc="2B74549E">
      <w:start w:val="1"/>
      <w:numFmt w:val="bullet"/>
      <w:lvlText w:val="-"/>
      <w:lvlJc w:val="left"/>
      <w:pPr>
        <w:ind w:left="57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38CF1D77"/>
    <w:multiLevelType w:val="hybridMultilevel"/>
    <w:tmpl w:val="3FECC88C"/>
    <w:lvl w:ilvl="0" w:tplc="401257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E4AAA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7F075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3C14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13274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C10BE0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A682B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11CF4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1F03EF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5C910230"/>
    <w:multiLevelType w:val="hybridMultilevel"/>
    <w:tmpl w:val="2F762A44"/>
    <w:lvl w:ilvl="0" w:tplc="D0B42C7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3C4B0D"/>
    <w:multiLevelType w:val="hybridMultilevel"/>
    <w:tmpl w:val="7EE829AA"/>
    <w:lvl w:ilvl="0" w:tplc="68588100">
      <w:start w:val="3"/>
      <w:numFmt w:val="bullet"/>
      <w:lvlText w:val="-"/>
      <w:lvlJc w:val="left"/>
      <w:pPr>
        <w:ind w:left="324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EB"/>
    <w:rsid w:val="00025001"/>
    <w:rsid w:val="000C7722"/>
    <w:rsid w:val="002E4F67"/>
    <w:rsid w:val="003379AD"/>
    <w:rsid w:val="00391DCB"/>
    <w:rsid w:val="005A359C"/>
    <w:rsid w:val="00851BC6"/>
    <w:rsid w:val="00890610"/>
    <w:rsid w:val="00CD1B93"/>
    <w:rsid w:val="00CD2A41"/>
    <w:rsid w:val="00E80E99"/>
    <w:rsid w:val="00EE1C19"/>
    <w:rsid w:val="00F27F2F"/>
    <w:rsid w:val="00F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37B466-F331-4998-8281-74A44578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2A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B2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mju.ac.th/2010/pakad/0310/artpres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hajames.com/files/files/531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ju.ac.th/tri_versions/tha_student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ju.ac.th/tri_versions/tha_student.php" TargetMode="External"/><Relationship Id="rId10" Type="http://schemas.openxmlformats.org/officeDocument/2006/relationships/hyperlink" Target="http://www.stu2.mju.ac.th/box_show.php?id_box_sub=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kthaihealth.blogspot.com/2010_05_01_archive.html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Oranuttra Jarkunchon</cp:lastModifiedBy>
  <cp:revision>2</cp:revision>
  <dcterms:created xsi:type="dcterms:W3CDTF">2025-03-05T04:03:00Z</dcterms:created>
  <dcterms:modified xsi:type="dcterms:W3CDTF">2025-03-05T04:03:00Z</dcterms:modified>
</cp:coreProperties>
</file>